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1C1" w:rsidRDefault="00604F1D">
      <w:r>
        <w:rPr>
          <w:rFonts w:ascii="Arial" w:eastAsia="Times New Roman" w:hAnsi="Arial" w:cs="Arial"/>
          <w:b/>
          <w:bCs/>
          <w:noProof/>
          <w:color w:val="444444"/>
          <w:sz w:val="20"/>
          <w:szCs w:val="20"/>
          <w:lang w:eastAsia="it-IT"/>
        </w:rPr>
        <w:drawing>
          <wp:inline distT="0" distB="0" distL="0" distR="0" wp14:anchorId="1471FFE4" wp14:editId="74729216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F1D" w:rsidRDefault="00604F1D"/>
    <w:p w:rsidR="00604F1D" w:rsidRPr="00604F1D" w:rsidRDefault="00604F1D" w:rsidP="00604F1D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 w:eastAsia="zh-CN"/>
        </w:rPr>
      </w:pPr>
      <w:r w:rsidRPr="00604F1D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 w:eastAsia="zh-CN"/>
        </w:rPr>
        <w:t>Maintenance Specialist – International career</w:t>
      </w:r>
    </w:p>
    <w:p w:rsidR="00604F1D" w:rsidRPr="00171907" w:rsidRDefault="00604F1D">
      <w:pPr>
        <w:rPr>
          <w:lang w:val="en-US"/>
        </w:rPr>
      </w:pPr>
    </w:p>
    <w:p w:rsidR="00604F1D" w:rsidRPr="00171907" w:rsidRDefault="00604F1D" w:rsidP="00604F1D">
      <w:pPr>
        <w:spacing w:after="120" w:line="240" w:lineRule="auto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 w:eastAsia="zh-CN"/>
        </w:rPr>
      </w:pPr>
      <w:r w:rsidRPr="00171907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 w:eastAsia="zh-CN"/>
        </w:rPr>
        <w:t>We are looking for Mid / Senior Profile for international experience in Maintenance roles.</w:t>
      </w:r>
    </w:p>
    <w:p w:rsidR="00604F1D" w:rsidRPr="00171907" w:rsidRDefault="00604F1D" w:rsidP="00604F1D">
      <w:pPr>
        <w:spacing w:after="120" w:line="240" w:lineRule="auto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 w:eastAsia="zh-CN"/>
        </w:rPr>
      </w:pPr>
      <w:r w:rsidRPr="00171907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 w:eastAsia="zh-CN"/>
        </w:rPr>
        <w:br/>
        <w:t>Activities</w:t>
      </w:r>
    </w:p>
    <w:p w:rsidR="00604F1D" w:rsidRPr="00171907" w:rsidRDefault="00604F1D" w:rsidP="00604F1D">
      <w:pPr>
        <w:shd w:val="clear" w:color="auto" w:fill="FFFFFF"/>
        <w:spacing w:after="0" w:line="240" w:lineRule="auto"/>
        <w:textAlignment w:val="baseline"/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</w:pPr>
      <w:r w:rsidRPr="00171907"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  <w:t>Manages and oversees maintenance activities in the mills under charge, </w:t>
      </w:r>
      <w:r w:rsidRPr="00171907"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  <w:br/>
        <w:t>ensuring process continuity and promoting continuous improvement </w:t>
      </w:r>
      <w:r w:rsidRPr="00171907"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  <w:br/>
        <w:t xml:space="preserve">opportunities. Supports Engineering area in the research and </w:t>
      </w:r>
      <w:proofErr w:type="spellStart"/>
      <w:r w:rsidRPr="00171907"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  <w:t>assesment</w:t>
      </w:r>
      <w:proofErr w:type="spellEnd"/>
      <w:r w:rsidRPr="00171907"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  <w:t xml:space="preserve"> of new </w:t>
      </w:r>
      <w:r w:rsidRPr="00171907"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  <w:br/>
        <w:t>technologies, procedures and standards. Ensures the correct sharing and </w:t>
      </w:r>
      <w:r w:rsidRPr="00171907"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  <w:br/>
        <w:t>implementation of best maintenance practices in the mills under charge. </w:t>
      </w:r>
    </w:p>
    <w:p w:rsidR="00604F1D" w:rsidRPr="00171907" w:rsidRDefault="00604F1D" w:rsidP="00604F1D">
      <w:pPr>
        <w:shd w:val="clear" w:color="auto" w:fill="FFFFFF"/>
        <w:spacing w:after="0" w:line="240" w:lineRule="auto"/>
        <w:ind w:left="240"/>
        <w:textAlignment w:val="baseline"/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</w:pPr>
    </w:p>
    <w:p w:rsidR="00604F1D" w:rsidRPr="00171907" w:rsidRDefault="00604F1D" w:rsidP="00604F1D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textAlignment w:val="baseline"/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</w:pPr>
      <w:r w:rsidRPr="00171907"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  <w:t xml:space="preserve">Ensures the Line/Process continuity by: </w:t>
      </w:r>
      <w:proofErr w:type="spellStart"/>
      <w:r w:rsidRPr="00171907"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  <w:t>fulfiling</w:t>
      </w:r>
      <w:proofErr w:type="spellEnd"/>
      <w:r w:rsidRPr="00171907"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  <w:t xml:space="preserve"> and optimizing maintenance plans and programs; </w:t>
      </w:r>
    </w:p>
    <w:p w:rsidR="00604F1D" w:rsidRPr="00171907" w:rsidRDefault="00604F1D" w:rsidP="00604F1D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textAlignment w:val="baseline"/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</w:pPr>
      <w:r w:rsidRPr="00171907"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  <w:t>participating in the planning of large stoppages (REX); ensuring availability and reliability of critical assets; coordinating Base Group activities; </w:t>
      </w:r>
    </w:p>
    <w:p w:rsidR="00604F1D" w:rsidRPr="00171907" w:rsidRDefault="00604F1D" w:rsidP="00604F1D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textAlignment w:val="baseline"/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</w:pPr>
      <w:r w:rsidRPr="00171907"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  <w:t>ensuring non-operational stoppages are duly performed; </w:t>
      </w:r>
    </w:p>
    <w:p w:rsidR="00604F1D" w:rsidRPr="00171907" w:rsidRDefault="00604F1D" w:rsidP="00604F1D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textAlignment w:val="baseline"/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</w:pPr>
      <w:r w:rsidRPr="00171907"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  <w:t>ensuring root-cause failure analysis on chronic and/or sporadic equipment breakdown or losses.</w:t>
      </w:r>
    </w:p>
    <w:p w:rsidR="00604F1D" w:rsidRPr="00171907" w:rsidRDefault="00604F1D" w:rsidP="00604F1D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textAlignment w:val="baseline"/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</w:pPr>
      <w:r w:rsidRPr="00171907"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  <w:t>Ensures the development and optimization of maintenance preventive methods to reduce maintenance workload and avoid unforeseen stoppages.</w:t>
      </w:r>
    </w:p>
    <w:p w:rsidR="00604F1D" w:rsidRPr="00171907" w:rsidRDefault="00604F1D" w:rsidP="00604F1D">
      <w:pPr>
        <w:spacing w:after="120" w:line="240" w:lineRule="auto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 w:eastAsia="zh-CN"/>
        </w:rPr>
      </w:pPr>
      <w:r w:rsidRPr="00171907"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  <w:br/>
      </w:r>
      <w:r w:rsidRPr="00604F1D">
        <w:rPr>
          <w:rFonts w:ascii="Segoe UI" w:eastAsia="Times New Roman" w:hAnsi="Segoe UI" w:cs="Segoe UI"/>
          <w:sz w:val="21"/>
          <w:szCs w:val="21"/>
          <w:lang w:val="en-US" w:eastAsia="it-IT"/>
        </w:rPr>
        <w:br/>
      </w:r>
      <w:r w:rsidRPr="00171907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 w:eastAsia="zh-CN"/>
        </w:rPr>
        <w:t>Requirements</w:t>
      </w:r>
    </w:p>
    <w:p w:rsidR="00604F1D" w:rsidRPr="00171907" w:rsidRDefault="00604F1D" w:rsidP="00604F1D">
      <w:pPr>
        <w:shd w:val="clear" w:color="auto" w:fill="FFFFFF"/>
        <w:spacing w:after="0" w:line="240" w:lineRule="auto"/>
        <w:textAlignment w:val="baseline"/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</w:pPr>
      <w:r w:rsidRPr="00171907"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  <w:t>The activities require skills in multiple technical and managerial fields and a genuine passion for Maintenance.</w:t>
      </w:r>
    </w:p>
    <w:p w:rsidR="00604F1D" w:rsidRPr="00171907" w:rsidRDefault="00604F1D" w:rsidP="00604F1D">
      <w:pPr>
        <w:shd w:val="clear" w:color="auto" w:fill="FFFFFF"/>
        <w:spacing w:after="0" w:line="240" w:lineRule="auto"/>
        <w:textAlignment w:val="baseline"/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</w:pPr>
    </w:p>
    <w:p w:rsidR="00604F1D" w:rsidRPr="00171907" w:rsidRDefault="00604F1D" w:rsidP="00604F1D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textAlignment w:val="baseline"/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</w:pPr>
      <w:r w:rsidRPr="00171907"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  <w:t>Master Degree in technical careers (mainly mechanical / electric Engineering).</w:t>
      </w:r>
    </w:p>
    <w:p w:rsidR="00604F1D" w:rsidRPr="00604F1D" w:rsidRDefault="00604F1D" w:rsidP="00604F1D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textAlignment w:val="baseline"/>
        <w:rPr>
          <w:rFonts w:ascii="Arial" w:eastAsiaTheme="minorEastAsia" w:hAnsi="Arial" w:cs="Arial"/>
          <w:color w:val="404040" w:themeColor="text1" w:themeTint="BF"/>
          <w:sz w:val="20"/>
          <w:szCs w:val="20"/>
          <w:lang w:eastAsia="zh-CN"/>
        </w:rPr>
      </w:pPr>
      <w:r w:rsidRPr="00604F1D">
        <w:rPr>
          <w:rFonts w:ascii="Arial" w:eastAsiaTheme="minorEastAsia" w:hAnsi="Arial" w:cs="Arial"/>
          <w:color w:val="404040" w:themeColor="text1" w:themeTint="BF"/>
          <w:sz w:val="20"/>
          <w:szCs w:val="20"/>
          <w:lang w:eastAsia="zh-CN"/>
        </w:rPr>
        <w:t xml:space="preserve">Knowledge of </w:t>
      </w:r>
      <w:proofErr w:type="spellStart"/>
      <w:r w:rsidRPr="00604F1D">
        <w:rPr>
          <w:rFonts w:ascii="Arial" w:eastAsiaTheme="minorEastAsia" w:hAnsi="Arial" w:cs="Arial"/>
          <w:color w:val="404040" w:themeColor="text1" w:themeTint="BF"/>
          <w:sz w:val="20"/>
          <w:szCs w:val="20"/>
          <w:lang w:eastAsia="zh-CN"/>
        </w:rPr>
        <w:t>maintenance</w:t>
      </w:r>
      <w:proofErr w:type="spellEnd"/>
      <w:r w:rsidRPr="00604F1D">
        <w:rPr>
          <w:rFonts w:ascii="Arial" w:eastAsiaTheme="minorEastAsia" w:hAnsi="Arial" w:cs="Arial"/>
          <w:color w:val="404040" w:themeColor="text1" w:themeTint="BF"/>
          <w:sz w:val="20"/>
          <w:szCs w:val="20"/>
          <w:lang w:eastAsia="zh-CN"/>
        </w:rPr>
        <w:t xml:space="preserve"> </w:t>
      </w:r>
      <w:proofErr w:type="spellStart"/>
      <w:r w:rsidRPr="00604F1D">
        <w:rPr>
          <w:rFonts w:ascii="Arial" w:eastAsiaTheme="minorEastAsia" w:hAnsi="Arial" w:cs="Arial"/>
          <w:color w:val="404040" w:themeColor="text1" w:themeTint="BF"/>
          <w:sz w:val="20"/>
          <w:szCs w:val="20"/>
          <w:lang w:eastAsia="zh-CN"/>
        </w:rPr>
        <w:t>system</w:t>
      </w:r>
      <w:proofErr w:type="spellEnd"/>
      <w:r w:rsidRPr="00604F1D">
        <w:rPr>
          <w:rFonts w:ascii="Arial" w:eastAsiaTheme="minorEastAsia" w:hAnsi="Arial" w:cs="Arial"/>
          <w:color w:val="404040" w:themeColor="text1" w:themeTint="BF"/>
          <w:sz w:val="20"/>
          <w:szCs w:val="20"/>
          <w:lang w:eastAsia="zh-CN"/>
        </w:rPr>
        <w:t>.</w:t>
      </w:r>
    </w:p>
    <w:p w:rsidR="00604F1D" w:rsidRPr="00171907" w:rsidRDefault="00604F1D" w:rsidP="00604F1D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textAlignment w:val="baseline"/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</w:pPr>
      <w:r w:rsidRPr="00171907"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  <w:t>Professional Knowledge or previous experiences in maintenance roles </w:t>
      </w:r>
    </w:p>
    <w:p w:rsidR="00604F1D" w:rsidRPr="00171907" w:rsidRDefault="00604F1D" w:rsidP="00604F1D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textAlignment w:val="baseline"/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</w:pPr>
      <w:r w:rsidRPr="00171907"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  <w:t>Good written and verbal communication skills in English.</w:t>
      </w:r>
    </w:p>
    <w:p w:rsidR="00604F1D" w:rsidRPr="00171907" w:rsidRDefault="00604F1D" w:rsidP="00604F1D">
      <w:pPr>
        <w:shd w:val="clear" w:color="auto" w:fill="FFFFFF"/>
        <w:spacing w:after="0" w:line="240" w:lineRule="auto"/>
        <w:textAlignment w:val="baseline"/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</w:pPr>
    </w:p>
    <w:p w:rsidR="00604F1D" w:rsidRPr="00171907" w:rsidRDefault="00604F1D" w:rsidP="00604F1D">
      <w:pPr>
        <w:shd w:val="clear" w:color="auto" w:fill="FFFFFF"/>
        <w:spacing w:after="0" w:line="240" w:lineRule="auto"/>
        <w:textAlignment w:val="baseline"/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</w:pPr>
      <w:r w:rsidRPr="00171907"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  <w:t>Requirements which will be considered a plus are:</w:t>
      </w:r>
    </w:p>
    <w:p w:rsidR="00604F1D" w:rsidRPr="00171907" w:rsidRDefault="00604F1D" w:rsidP="00604F1D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textAlignment w:val="baseline"/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</w:pPr>
      <w:r w:rsidRPr="00171907"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  <w:t>Previous experiences in medium/large companies </w:t>
      </w:r>
    </w:p>
    <w:p w:rsidR="00604F1D" w:rsidRPr="00604F1D" w:rsidRDefault="00604F1D" w:rsidP="00604F1D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textAlignment w:val="baseline"/>
        <w:rPr>
          <w:rFonts w:ascii="Arial" w:eastAsiaTheme="minorEastAsia" w:hAnsi="Arial" w:cs="Arial"/>
          <w:color w:val="404040" w:themeColor="text1" w:themeTint="BF"/>
          <w:sz w:val="20"/>
          <w:szCs w:val="20"/>
          <w:lang w:eastAsia="zh-CN"/>
        </w:rPr>
      </w:pPr>
      <w:proofErr w:type="spellStart"/>
      <w:r w:rsidRPr="00604F1D">
        <w:rPr>
          <w:rFonts w:ascii="Arial" w:eastAsiaTheme="minorEastAsia" w:hAnsi="Arial" w:cs="Arial"/>
          <w:color w:val="404040" w:themeColor="text1" w:themeTint="BF"/>
          <w:sz w:val="20"/>
          <w:szCs w:val="20"/>
          <w:lang w:eastAsia="zh-CN"/>
        </w:rPr>
        <w:t>Steelmaking</w:t>
      </w:r>
      <w:proofErr w:type="spellEnd"/>
      <w:r w:rsidRPr="00604F1D">
        <w:rPr>
          <w:rFonts w:ascii="Arial" w:eastAsiaTheme="minorEastAsia" w:hAnsi="Arial" w:cs="Arial"/>
          <w:color w:val="404040" w:themeColor="text1" w:themeTint="BF"/>
          <w:sz w:val="20"/>
          <w:szCs w:val="20"/>
          <w:lang w:eastAsia="zh-CN"/>
        </w:rPr>
        <w:t xml:space="preserve"> shop </w:t>
      </w:r>
      <w:proofErr w:type="spellStart"/>
      <w:r w:rsidRPr="00604F1D">
        <w:rPr>
          <w:rFonts w:ascii="Arial" w:eastAsiaTheme="minorEastAsia" w:hAnsi="Arial" w:cs="Arial"/>
          <w:color w:val="404040" w:themeColor="text1" w:themeTint="BF"/>
          <w:sz w:val="20"/>
          <w:szCs w:val="20"/>
          <w:lang w:eastAsia="zh-CN"/>
        </w:rPr>
        <w:t>knowledge</w:t>
      </w:r>
      <w:proofErr w:type="spellEnd"/>
      <w:r w:rsidRPr="00604F1D">
        <w:rPr>
          <w:rFonts w:ascii="Arial" w:eastAsiaTheme="minorEastAsia" w:hAnsi="Arial" w:cs="Arial"/>
          <w:color w:val="404040" w:themeColor="text1" w:themeTint="BF"/>
          <w:sz w:val="20"/>
          <w:szCs w:val="20"/>
          <w:lang w:eastAsia="zh-CN"/>
        </w:rPr>
        <w:t>/</w:t>
      </w:r>
      <w:proofErr w:type="spellStart"/>
      <w:r w:rsidRPr="00604F1D">
        <w:rPr>
          <w:rFonts w:ascii="Arial" w:eastAsiaTheme="minorEastAsia" w:hAnsi="Arial" w:cs="Arial"/>
          <w:color w:val="404040" w:themeColor="text1" w:themeTint="BF"/>
          <w:sz w:val="20"/>
          <w:szCs w:val="20"/>
          <w:lang w:eastAsia="zh-CN"/>
        </w:rPr>
        <w:t>previous</w:t>
      </w:r>
      <w:proofErr w:type="spellEnd"/>
      <w:r w:rsidRPr="00604F1D">
        <w:rPr>
          <w:rFonts w:ascii="Arial" w:eastAsiaTheme="minorEastAsia" w:hAnsi="Arial" w:cs="Arial"/>
          <w:color w:val="404040" w:themeColor="text1" w:themeTint="BF"/>
          <w:sz w:val="20"/>
          <w:szCs w:val="20"/>
          <w:lang w:eastAsia="zh-CN"/>
        </w:rPr>
        <w:t xml:space="preserve"> </w:t>
      </w:r>
      <w:proofErr w:type="spellStart"/>
      <w:r w:rsidRPr="00604F1D">
        <w:rPr>
          <w:rFonts w:ascii="Arial" w:eastAsiaTheme="minorEastAsia" w:hAnsi="Arial" w:cs="Arial"/>
          <w:color w:val="404040" w:themeColor="text1" w:themeTint="BF"/>
          <w:sz w:val="20"/>
          <w:szCs w:val="20"/>
          <w:lang w:eastAsia="zh-CN"/>
        </w:rPr>
        <w:t>experience</w:t>
      </w:r>
      <w:bookmarkStart w:id="0" w:name="_GoBack"/>
      <w:bookmarkEnd w:id="0"/>
      <w:proofErr w:type="spellEnd"/>
    </w:p>
    <w:p w:rsidR="00604F1D" w:rsidRPr="00171907" w:rsidRDefault="00604F1D" w:rsidP="00604F1D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textAlignment w:val="baseline"/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</w:pPr>
      <w:r w:rsidRPr="00171907">
        <w:rPr>
          <w:rFonts w:ascii="Arial" w:eastAsiaTheme="minorEastAsia" w:hAnsi="Arial" w:cs="Arial"/>
          <w:color w:val="404040" w:themeColor="text1" w:themeTint="BF"/>
          <w:sz w:val="20"/>
          <w:szCs w:val="20"/>
          <w:lang w:val="en-US" w:eastAsia="zh-CN"/>
        </w:rPr>
        <w:t>International experiences during the study or working experience</w:t>
      </w:r>
    </w:p>
    <w:p w:rsidR="00604F1D" w:rsidRDefault="00604F1D">
      <w:pPr>
        <w:rPr>
          <w:lang w:val="en-US"/>
        </w:rPr>
      </w:pPr>
    </w:p>
    <w:p w:rsidR="00171907" w:rsidRDefault="00171907">
      <w:pPr>
        <w:rPr>
          <w:lang w:val="en-US"/>
        </w:rPr>
      </w:pPr>
    </w:p>
    <w:p w:rsidR="00171907" w:rsidRDefault="00171907" w:rsidP="00171907">
      <w:pPr>
        <w:spacing w:after="120" w:line="240" w:lineRule="auto"/>
        <w:rPr>
          <w:rStyle w:val="Collegamentoipertestuale"/>
          <w:lang w:val="en-US"/>
        </w:rPr>
      </w:pPr>
      <w:r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 w:eastAsia="zh-CN"/>
        </w:rPr>
        <w:t>You can a</w:t>
      </w:r>
      <w:r w:rsidRPr="00171907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 w:eastAsia="zh-CN"/>
        </w:rPr>
        <w:t xml:space="preserve">pply here: </w:t>
      </w:r>
      <w:hyperlink r:id="rId6" w:history="1">
        <w:r w:rsidRPr="00171907">
          <w:rPr>
            <w:rStyle w:val="Collegamentoipertestuale"/>
            <w:lang w:val="en-US"/>
          </w:rPr>
          <w:t>https://www.linkedin.com/jobs/cap/view/1202463957/?pathWildcard=1202463957&amp;trk=job_capjs</w:t>
        </w:r>
      </w:hyperlink>
    </w:p>
    <w:p w:rsidR="00E93FE9" w:rsidRDefault="00E93FE9" w:rsidP="00171907">
      <w:pPr>
        <w:spacing w:after="120" w:line="240" w:lineRule="auto"/>
        <w:rPr>
          <w:rStyle w:val="Collegamentoipertestuale"/>
          <w:lang w:val="en-US"/>
        </w:rPr>
      </w:pPr>
    </w:p>
    <w:p w:rsidR="00E93FE9" w:rsidRDefault="00E93FE9" w:rsidP="00E93FE9">
      <w:pPr>
        <w:spacing w:after="12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Style w:val="Collegamentoipertestuale"/>
          <w:lang w:val="en-US"/>
        </w:rPr>
        <w:t xml:space="preserve">deadline: </w:t>
      </w:r>
      <w:r>
        <w:t xml:space="preserve"> 2/07/2019</w:t>
      </w:r>
    </w:p>
    <w:p w:rsidR="00E93FE9" w:rsidRPr="00171907" w:rsidRDefault="00E93FE9" w:rsidP="00171907">
      <w:pPr>
        <w:spacing w:after="120" w:line="240" w:lineRule="auto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 w:eastAsia="zh-CN"/>
        </w:rPr>
      </w:pPr>
    </w:p>
    <w:sectPr w:rsidR="00E93FE9" w:rsidRPr="0017190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010CD"/>
    <w:multiLevelType w:val="multilevel"/>
    <w:tmpl w:val="86A29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29C36B9"/>
    <w:multiLevelType w:val="multilevel"/>
    <w:tmpl w:val="1FB0E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9D4006B"/>
    <w:multiLevelType w:val="multilevel"/>
    <w:tmpl w:val="5B320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F1D"/>
    <w:rsid w:val="00171907"/>
    <w:rsid w:val="00604F1D"/>
    <w:rsid w:val="009201C1"/>
    <w:rsid w:val="00BC0B56"/>
    <w:rsid w:val="00E9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50D2"/>
  <w15:chartTrackingRefBased/>
  <w15:docId w15:val="{37BDBA8D-BBE9-48F8-BD3A-EC8A36FC7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4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4F1D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604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604F1D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1719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7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nkedin.com/jobs/cap/view/1202463957/?pathWildcard=1202463957&amp;trk=job_capj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Villa</dc:creator>
  <cp:keywords/>
  <dc:description/>
  <cp:lastModifiedBy>AMM-P0363</cp:lastModifiedBy>
  <cp:revision>4</cp:revision>
  <dcterms:created xsi:type="dcterms:W3CDTF">2019-05-02T13:26:00Z</dcterms:created>
  <dcterms:modified xsi:type="dcterms:W3CDTF">2019-05-03T11:54:00Z</dcterms:modified>
</cp:coreProperties>
</file>